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6892D" w14:textId="36CF6AAC" w:rsidR="00987AC1" w:rsidRDefault="00987AC1" w:rsidP="00987AC1">
      <w:pPr>
        <w:rPr>
          <w:b/>
          <w:u w:val="single"/>
        </w:rPr>
      </w:pPr>
      <w:r>
        <w:rPr>
          <w:b/>
          <w:u w:val="single"/>
        </w:rPr>
        <w:t xml:space="preserve">Urbanization </w:t>
      </w:r>
    </w:p>
    <w:p w14:paraId="4E3C2099" w14:textId="2C04903F" w:rsidR="00987AC1" w:rsidRDefault="00987AC1" w:rsidP="00987AC1">
      <w:pPr>
        <w:rPr>
          <w:bCs/>
        </w:rPr>
      </w:pPr>
      <w:r w:rsidRPr="00987AC1">
        <w:rPr>
          <w:b/>
        </w:rPr>
        <w:t>Game modification.</w:t>
      </w:r>
      <w:r>
        <w:rPr>
          <w:bCs/>
        </w:rPr>
        <w:t xml:space="preserve"> Before playing get </w:t>
      </w:r>
      <w:r w:rsidR="00B2454F">
        <w:rPr>
          <w:bCs/>
        </w:rPr>
        <w:t xml:space="preserve">12-20 </w:t>
      </w:r>
      <w:r>
        <w:rPr>
          <w:bCs/>
        </w:rPr>
        <w:t>‘house’ game pieces from online</w:t>
      </w:r>
      <w:r w:rsidR="00B2454F">
        <w:rPr>
          <w:bCs/>
        </w:rPr>
        <w:t>,</w:t>
      </w:r>
      <w:r>
        <w:rPr>
          <w:bCs/>
        </w:rPr>
        <w:t xml:space="preserve"> or borrow from another game</w:t>
      </w:r>
      <w:r w:rsidR="00B2454F">
        <w:rPr>
          <w:bCs/>
        </w:rPr>
        <w:t xml:space="preserve"> (for example,</w:t>
      </w:r>
      <w:r>
        <w:rPr>
          <w:bCs/>
        </w:rPr>
        <w:t xml:space="preserve"> </w:t>
      </w:r>
      <w:r w:rsidR="00BC0683">
        <w:rPr>
          <w:bCs/>
        </w:rPr>
        <w:t xml:space="preserve">house from </w:t>
      </w:r>
      <w:r w:rsidRPr="00987AC1">
        <w:rPr>
          <w:bCs/>
          <w:i/>
          <w:iCs/>
        </w:rPr>
        <w:t>Monopoly</w:t>
      </w:r>
      <w:r>
        <w:rPr>
          <w:bCs/>
        </w:rPr>
        <w:t xml:space="preserve"> or</w:t>
      </w:r>
      <w:r w:rsidRPr="00987AC1">
        <w:rPr>
          <w:bCs/>
          <w:i/>
          <w:iCs/>
        </w:rPr>
        <w:t xml:space="preserve"> Settlers of Catan</w:t>
      </w:r>
      <w:r w:rsidR="00BC0683">
        <w:rPr>
          <w:bCs/>
        </w:rPr>
        <w:t xml:space="preserve"> are perfect</w:t>
      </w:r>
      <w:r w:rsidR="00B2454F">
        <w:rPr>
          <w:bCs/>
          <w:i/>
          <w:iCs/>
        </w:rPr>
        <w:t>).</w:t>
      </w:r>
      <w:r>
        <w:rPr>
          <w:bCs/>
          <w:i/>
          <w:iCs/>
        </w:rPr>
        <w:t xml:space="preserve"> </w:t>
      </w:r>
    </w:p>
    <w:p w14:paraId="63F7374B" w14:textId="0548C225" w:rsidR="00987AC1" w:rsidRPr="00987AC1" w:rsidRDefault="00987AC1" w:rsidP="00987AC1">
      <w:pPr>
        <w:rPr>
          <w:b/>
        </w:rPr>
      </w:pPr>
      <w:r w:rsidRPr="00987AC1">
        <w:rPr>
          <w:b/>
        </w:rPr>
        <w:t>Game play.</w:t>
      </w:r>
    </w:p>
    <w:p w14:paraId="0575E13A" w14:textId="593A30F7" w:rsidR="00EC2322" w:rsidRDefault="00987AC1" w:rsidP="00EC2322">
      <w:pPr>
        <w:rPr>
          <w:b/>
          <w:noProof/>
        </w:rPr>
      </w:pPr>
      <w:r>
        <w:t>Step-up and p</w:t>
      </w:r>
      <w:r w:rsidR="007B51AD">
        <w:t xml:space="preserve">lay </w:t>
      </w:r>
      <w:r w:rsidR="007B51AD" w:rsidRPr="00987AC1">
        <w:rPr>
          <w:i/>
          <w:iCs/>
        </w:rPr>
        <w:t>Biosphere</w:t>
      </w:r>
      <w:r w:rsidR="007B51AD">
        <w:t xml:space="preserve"> according to </w:t>
      </w:r>
      <w:r w:rsidR="00EC2322">
        <w:t>r</w:t>
      </w:r>
      <w:r w:rsidR="007B51AD">
        <w:t>ules with a randomized boar</w:t>
      </w:r>
      <w:r>
        <w:t>d</w:t>
      </w:r>
      <w:r w:rsidR="00EC2322">
        <w:t>, except the following changes:</w:t>
      </w:r>
    </w:p>
    <w:p w14:paraId="164E2E49" w14:textId="23138A27" w:rsidR="00EC2322" w:rsidRDefault="00EC2322" w:rsidP="00EC2322">
      <w:pPr>
        <w:pStyle w:val="ListParagraph"/>
        <w:numPr>
          <w:ilvl w:val="0"/>
          <w:numId w:val="4"/>
        </w:numPr>
        <w:spacing w:line="256" w:lineRule="auto"/>
        <w:rPr>
          <w:noProof/>
        </w:rPr>
      </w:pPr>
      <w:r>
        <w:rPr>
          <w:noProof/>
        </w:rPr>
        <w:t>Select 2 Habitat Points at start in ANY habitat</w:t>
      </w:r>
      <w:bookmarkStart w:id="0" w:name="_GoBack"/>
      <w:bookmarkEnd w:id="0"/>
    </w:p>
    <w:p w14:paraId="5052738C" w14:textId="77777777" w:rsidR="00EC2322" w:rsidRDefault="00EC2322" w:rsidP="00EC2322">
      <w:pPr>
        <w:pStyle w:val="ListParagraph"/>
        <w:numPr>
          <w:ilvl w:val="0"/>
          <w:numId w:val="4"/>
        </w:numPr>
        <w:spacing w:line="256" w:lineRule="auto"/>
        <w:rPr>
          <w:noProof/>
        </w:rPr>
      </w:pPr>
      <w:r>
        <w:rPr>
          <w:noProof/>
        </w:rPr>
        <w:t>Select goals non-randomly (&amp; do not use purple goals)</w:t>
      </w:r>
    </w:p>
    <w:p w14:paraId="06279136" w14:textId="77777777" w:rsidR="00EC2322" w:rsidRDefault="00EC2322" w:rsidP="00EC2322">
      <w:pPr>
        <w:pStyle w:val="ListParagraph"/>
        <w:numPr>
          <w:ilvl w:val="0"/>
          <w:numId w:val="4"/>
        </w:numPr>
        <w:spacing w:line="256" w:lineRule="auto"/>
        <w:rPr>
          <w:noProof/>
        </w:rPr>
      </w:pPr>
      <w:r>
        <w:rPr>
          <w:noProof/>
        </w:rPr>
        <w:t>IGNORE TIE BREAKER TRACK- DO NOT DISCUSS</w:t>
      </w:r>
    </w:p>
    <w:p w14:paraId="36FA85CE" w14:textId="77777777" w:rsidR="00EC2322" w:rsidRDefault="00EC2322" w:rsidP="00EC2322">
      <w:pPr>
        <w:pStyle w:val="ListParagraph"/>
        <w:numPr>
          <w:ilvl w:val="1"/>
          <w:numId w:val="4"/>
        </w:numPr>
        <w:spacing w:line="256" w:lineRule="auto"/>
        <w:rPr>
          <w:noProof/>
        </w:rPr>
      </w:pPr>
      <w:r>
        <w:rPr>
          <w:noProof/>
        </w:rPr>
        <w:t xml:space="preserve">All tiebreaker points go into EP bank </w:t>
      </w:r>
    </w:p>
    <w:p w14:paraId="43EC0AB9" w14:textId="77777777" w:rsidR="00EC2322" w:rsidRDefault="00EC2322" w:rsidP="00EC2322">
      <w:pPr>
        <w:pStyle w:val="ListParagraph"/>
        <w:numPr>
          <w:ilvl w:val="1"/>
          <w:numId w:val="4"/>
        </w:numPr>
        <w:spacing w:line="256" w:lineRule="auto"/>
        <w:rPr>
          <w:noProof/>
        </w:rPr>
      </w:pPr>
      <w:r>
        <w:rPr>
          <w:noProof/>
        </w:rPr>
        <w:t xml:space="preserve">If there is a tie, the number of EP points are the tiebreaker </w:t>
      </w:r>
    </w:p>
    <w:p w14:paraId="1B613E14" w14:textId="1C51F664" w:rsidR="00EC2322" w:rsidRDefault="00EC2322" w:rsidP="00EC2322">
      <w:pPr>
        <w:pStyle w:val="ListParagraph"/>
        <w:numPr>
          <w:ilvl w:val="0"/>
          <w:numId w:val="4"/>
        </w:numPr>
      </w:pPr>
      <w:r>
        <w:rPr>
          <w:noProof/>
        </w:rPr>
        <w:t>Use our biome lifespan cards (vs. ‘Elelphant graveyard’ dial) provide in link</w:t>
      </w:r>
    </w:p>
    <w:p w14:paraId="6C2E332D" w14:textId="42C85B3E" w:rsidR="00987AC1" w:rsidRDefault="00987AC1" w:rsidP="00EC2322">
      <w:pPr>
        <w:pStyle w:val="ListParagraph"/>
        <w:numPr>
          <w:ilvl w:val="0"/>
          <w:numId w:val="4"/>
        </w:numPr>
      </w:pPr>
      <w:r>
        <w:t xml:space="preserve"> The gameplay is normal for the first two rounds. </w:t>
      </w:r>
    </w:p>
    <w:p w14:paraId="2CD3DB3D" w14:textId="461E8BE4" w:rsidR="00987AC1" w:rsidRDefault="00987AC1" w:rsidP="00EC2322">
      <w:pPr>
        <w:pStyle w:val="ListParagraph"/>
        <w:numPr>
          <w:ilvl w:val="0"/>
          <w:numId w:val="4"/>
        </w:numPr>
      </w:pPr>
      <w:r>
        <w:t>At the start of the 3</w:t>
      </w:r>
      <w:r w:rsidRPr="00987AC1">
        <w:rPr>
          <w:vertAlign w:val="superscript"/>
        </w:rPr>
        <w:t>rd</w:t>
      </w:r>
      <w:r>
        <w:t xml:space="preserve"> round at the end of </w:t>
      </w:r>
      <w:r w:rsidRPr="00987AC1">
        <w:rPr>
          <w:i/>
          <w:iCs/>
        </w:rPr>
        <w:t>Phase 1</w:t>
      </w:r>
      <w:r>
        <w:t>,</w:t>
      </w:r>
      <w:r w:rsidRPr="00987AC1">
        <w:t xml:space="preserve"> </w:t>
      </w:r>
      <w:r>
        <w:t>‘</w:t>
      </w:r>
      <w:r w:rsidR="003306D9">
        <w:t>Initial B</w:t>
      </w:r>
      <w:r>
        <w:t xml:space="preserve">uildings’ will be placed. The number of buildings place equals the number players. </w:t>
      </w:r>
    </w:p>
    <w:p w14:paraId="1E17E557" w14:textId="11BB7A61" w:rsidR="003306D9" w:rsidRPr="003306D9" w:rsidRDefault="003306D9" w:rsidP="003306D9">
      <w:pPr>
        <w:rPr>
          <w:b/>
          <w:bCs/>
        </w:rPr>
      </w:pPr>
      <w:r w:rsidRPr="003306D9">
        <w:rPr>
          <w:b/>
          <w:bCs/>
        </w:rPr>
        <w:t>Initial Building Placement</w:t>
      </w:r>
      <w:r w:rsidR="00B2454F">
        <w:rPr>
          <w:b/>
          <w:bCs/>
        </w:rPr>
        <w:t xml:space="preserve"> </w:t>
      </w:r>
    </w:p>
    <w:p w14:paraId="64A2BAFE" w14:textId="4D4EDF5B" w:rsidR="00987AC1" w:rsidRPr="00987AC1" w:rsidRDefault="00987AC1" w:rsidP="00987AC1">
      <w:pPr>
        <w:rPr>
          <w:i/>
          <w:iCs/>
        </w:rPr>
      </w:pPr>
      <w:r w:rsidRPr="00987AC1">
        <w:rPr>
          <w:i/>
          <w:iCs/>
        </w:rPr>
        <w:t>For each building place</w:t>
      </w:r>
      <w:r w:rsidR="003306D9">
        <w:rPr>
          <w:i/>
          <w:iCs/>
        </w:rPr>
        <w:t>d</w:t>
      </w:r>
      <w:r w:rsidR="00B2454F">
        <w:rPr>
          <w:i/>
          <w:iCs/>
        </w:rPr>
        <w:t xml:space="preserve"> into wilderness</w:t>
      </w:r>
      <w:r w:rsidRPr="00987AC1">
        <w:rPr>
          <w:i/>
          <w:iCs/>
        </w:rPr>
        <w:t>:</w:t>
      </w:r>
    </w:p>
    <w:p w14:paraId="3ACBA8F4" w14:textId="75D5469C" w:rsidR="00987AC1" w:rsidRDefault="00987AC1" w:rsidP="00987AC1">
      <w:pPr>
        <w:pStyle w:val="ListParagraph"/>
        <w:numPr>
          <w:ilvl w:val="0"/>
          <w:numId w:val="2"/>
        </w:numPr>
      </w:pPr>
      <w:r>
        <w:t xml:space="preserve">Roll </w:t>
      </w:r>
      <w:r w:rsidR="00967718">
        <w:t xml:space="preserve">2 </w:t>
      </w:r>
      <w:r>
        <w:t>dice</w:t>
      </w:r>
    </w:p>
    <w:p w14:paraId="31CD5853" w14:textId="7DAB79F6" w:rsidR="00987AC1" w:rsidRDefault="00987AC1" w:rsidP="00987AC1">
      <w:pPr>
        <w:pStyle w:val="ListParagraph"/>
        <w:numPr>
          <w:ilvl w:val="0"/>
          <w:numId w:val="2"/>
        </w:numPr>
      </w:pPr>
      <w:r>
        <w:t>Without looking at die values gather the dice into a line</w:t>
      </w:r>
    </w:p>
    <w:p w14:paraId="3672DBA3" w14:textId="64EAC936" w:rsidR="00987AC1" w:rsidRDefault="00987AC1" w:rsidP="00987AC1">
      <w:pPr>
        <w:pStyle w:val="ListParagraph"/>
        <w:numPr>
          <w:ilvl w:val="0"/>
          <w:numId w:val="2"/>
        </w:numPr>
      </w:pPr>
      <w:r>
        <w:t>The first</w:t>
      </w:r>
      <w:r w:rsidR="00967718">
        <w:t xml:space="preserve"> and </w:t>
      </w:r>
      <w:r>
        <w:t>second die values corresponding to: x</w:t>
      </w:r>
      <w:r w:rsidR="00967718">
        <w:t xml:space="preserve"> and</w:t>
      </w:r>
      <w:r>
        <w:t xml:space="preserve"> y</w:t>
      </w:r>
      <w:r w:rsidR="00967718">
        <w:t xml:space="preserve"> axis of the game board.</w:t>
      </w:r>
    </w:p>
    <w:p w14:paraId="618E6734" w14:textId="2163442B" w:rsidR="00967718" w:rsidRDefault="00967718" w:rsidP="00967718">
      <w:pPr>
        <w:pStyle w:val="ListParagraph"/>
        <w:numPr>
          <w:ilvl w:val="0"/>
          <w:numId w:val="2"/>
        </w:numPr>
      </w:pPr>
      <w:r>
        <w:t xml:space="preserve">Start at the </w:t>
      </w:r>
      <w:r w:rsidR="000C5409">
        <w:t>top-</w:t>
      </w:r>
      <w:r>
        <w:t>left tile</w:t>
      </w:r>
      <w:r w:rsidR="000C5409">
        <w:t xml:space="preserve">.  </w:t>
      </w:r>
      <w:r>
        <w:t>Moving from left-right count the ‘x’ die valu</w:t>
      </w:r>
      <w:r w:rsidR="000C5409">
        <w:t>es.  Move to the right the number of tiles equivalent to the ‘x’ die value.</w:t>
      </w:r>
      <w:r w:rsidR="003306D9">
        <w:t xml:space="preserve"> If the value exceeds the number of tiles available, re-roll the die (or use a die with side equivalent to the tile width).</w:t>
      </w:r>
    </w:p>
    <w:p w14:paraId="6D3F1340" w14:textId="033C9773" w:rsidR="00967718" w:rsidRDefault="000C5409" w:rsidP="003306D9">
      <w:pPr>
        <w:pStyle w:val="ListParagraph"/>
        <w:numPr>
          <w:ilvl w:val="0"/>
          <w:numId w:val="2"/>
        </w:numPr>
      </w:pPr>
      <w:r>
        <w:t xml:space="preserve">From the selected tile, </w:t>
      </w:r>
      <w:r w:rsidR="00967718">
        <w:t>mov</w:t>
      </w:r>
      <w:r>
        <w:t>e down the number of tiles equivalent to the ‘y’ die value – this is the title that will experience urbanization this round.</w:t>
      </w:r>
      <w:r w:rsidR="003306D9">
        <w:t xml:space="preserve"> If the value exceeds the number of tiles available, re-roll the die (or use a die with side equivalent to the tile width).</w:t>
      </w:r>
    </w:p>
    <w:p w14:paraId="083D4619" w14:textId="2EF54117" w:rsidR="00987AC1" w:rsidRDefault="000C5409" w:rsidP="003306D9">
      <w:pPr>
        <w:pStyle w:val="ListParagraph"/>
        <w:numPr>
          <w:ilvl w:val="0"/>
          <w:numId w:val="2"/>
        </w:numPr>
      </w:pPr>
      <w:r>
        <w:t>Pick one of the non-center circle</w:t>
      </w:r>
      <w:r w:rsidR="003306D9">
        <w:t>s</w:t>
      </w:r>
      <w:r>
        <w:t xml:space="preserve"> within this</w:t>
      </w:r>
      <w:r w:rsidR="003306D9">
        <w:t xml:space="preserve"> selected</w:t>
      </w:r>
      <w:r>
        <w:t xml:space="preserve"> tile.  Announce it</w:t>
      </w:r>
      <w:r w:rsidR="003306D9">
        <w:t>s location</w:t>
      </w:r>
      <w:r>
        <w:t xml:space="preserve"> to the group and then roll a 3</w:t>
      </w:r>
      <w:r w:rsidRPr="003306D9">
        <w:rPr>
          <w:vertAlign w:val="superscript"/>
        </w:rPr>
        <w:t>rd</w:t>
      </w:r>
      <w:r>
        <w:t xml:space="preserve"> die.  Count the circles clockwise </w:t>
      </w:r>
      <w:r w:rsidR="003306D9">
        <w:t>equivalent to the third die value --- this is the site where the house will be placed.   Any existing species are immediately returned to their owner.</w:t>
      </w:r>
    </w:p>
    <w:p w14:paraId="11CEDB1C" w14:textId="0F662DBA" w:rsidR="003306D9" w:rsidRDefault="003306D9" w:rsidP="003306D9">
      <w:pPr>
        <w:pStyle w:val="ListParagraph"/>
        <w:numPr>
          <w:ilvl w:val="0"/>
          <w:numId w:val="2"/>
        </w:numPr>
        <w:rPr>
          <w:i/>
          <w:iCs/>
        </w:rPr>
      </w:pPr>
      <w:r w:rsidRPr="003306D9">
        <w:rPr>
          <w:i/>
          <w:iCs/>
        </w:rPr>
        <w:t>Repeat process of additional building</w:t>
      </w:r>
      <w:r w:rsidR="00B2454F">
        <w:rPr>
          <w:i/>
          <w:iCs/>
        </w:rPr>
        <w:t>s</w:t>
      </w:r>
    </w:p>
    <w:p w14:paraId="5DF4F26A" w14:textId="68A7A28B" w:rsidR="00EC2322" w:rsidRDefault="00EC2322" w:rsidP="00EC2322">
      <w:pPr>
        <w:rPr>
          <w:i/>
          <w:iCs/>
        </w:rPr>
      </w:pPr>
    </w:p>
    <w:p w14:paraId="0213A8DC" w14:textId="4741A4C9" w:rsidR="00EC2322" w:rsidRDefault="00EC2322" w:rsidP="00EC2322">
      <w:pPr>
        <w:rPr>
          <w:i/>
          <w:iCs/>
        </w:rPr>
      </w:pPr>
    </w:p>
    <w:p w14:paraId="3C5B9AF3" w14:textId="21542449" w:rsidR="00EC2322" w:rsidRDefault="00EC2322" w:rsidP="00EC2322">
      <w:pPr>
        <w:rPr>
          <w:i/>
          <w:iCs/>
        </w:rPr>
      </w:pPr>
    </w:p>
    <w:p w14:paraId="3400CD5A" w14:textId="77777777" w:rsidR="00EC2322" w:rsidRPr="00EC2322" w:rsidRDefault="00EC2322" w:rsidP="00EC2322">
      <w:pPr>
        <w:rPr>
          <w:i/>
          <w:iCs/>
        </w:rPr>
      </w:pPr>
    </w:p>
    <w:p w14:paraId="31B6E2A8" w14:textId="77777777" w:rsidR="00987AC1" w:rsidRDefault="00987AC1" w:rsidP="00987AC1">
      <w:r>
        <w:lastRenderedPageBreak/>
        <w:t>Example:</w:t>
      </w:r>
    </w:p>
    <w:p w14:paraId="50221C00" w14:textId="77777777" w:rsidR="00987AC1" w:rsidRDefault="00987AC1" w:rsidP="00987AC1">
      <w:r>
        <w:t xml:space="preserve">Die # 1   </w:t>
      </w:r>
      <w:r>
        <w:rPr>
          <w:noProof/>
        </w:rPr>
        <w:drawing>
          <wp:inline distT="0" distB="0" distL="0" distR="0" wp14:anchorId="78B8D639" wp14:editId="65FF36DA">
            <wp:extent cx="248610" cy="245323"/>
            <wp:effectExtent l="0" t="0" r="0" b="0"/>
            <wp:docPr id="28" name="image1.png" descr="Image result for dice 4 si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 result for dice 4 side"/>
                    <pic:cNvPicPr preferRelativeResize="0"/>
                  </pic:nvPicPr>
                  <pic:blipFill>
                    <a:blip r:embed="rId8"/>
                    <a:srcRect l="37081" t="56065" r="37080" b="4545"/>
                    <a:stretch>
                      <a:fillRect/>
                    </a:stretch>
                  </pic:blipFill>
                  <pic:spPr>
                    <a:xfrm>
                      <a:off x="0" y="0"/>
                      <a:ext cx="248610" cy="2453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= 4</w:t>
      </w:r>
      <w:r>
        <w:rPr>
          <w:vertAlign w:val="superscript"/>
        </w:rPr>
        <w:t>th</w:t>
      </w:r>
      <w:r>
        <w:t xml:space="preserve"> Row</w:t>
      </w:r>
      <w:r>
        <w:tab/>
      </w:r>
    </w:p>
    <w:p w14:paraId="47990517" w14:textId="77777777" w:rsidR="00987AC1" w:rsidRDefault="00987AC1" w:rsidP="00987AC1">
      <w:r>
        <w:t xml:space="preserve">Die # 2   </w:t>
      </w:r>
      <w:r>
        <w:rPr>
          <w:noProof/>
        </w:rPr>
        <w:drawing>
          <wp:inline distT="0" distB="0" distL="0" distR="0" wp14:anchorId="0AE823A3" wp14:editId="06ABE0E9">
            <wp:extent cx="243832" cy="244103"/>
            <wp:effectExtent l="0" t="0" r="0" b="0"/>
            <wp:docPr id="30" name="image2.png" descr="Image result for dice 4 si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 result for dice 4 side"/>
                    <pic:cNvPicPr preferRelativeResize="0"/>
                  </pic:nvPicPr>
                  <pic:blipFill>
                    <a:blip r:embed="rId9"/>
                    <a:srcRect l="37069" t="2653" r="37587" b="58154"/>
                    <a:stretch>
                      <a:fillRect/>
                    </a:stretch>
                  </pic:blipFill>
                  <pic:spPr>
                    <a:xfrm>
                      <a:off x="0" y="0"/>
                      <a:ext cx="243832" cy="244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= 3</w:t>
      </w:r>
      <w:r>
        <w:rPr>
          <w:vertAlign w:val="superscript"/>
        </w:rPr>
        <w:t>rd</w:t>
      </w:r>
      <w:r>
        <w:t xml:space="preserve"> Column</w:t>
      </w:r>
    </w:p>
    <w:p w14:paraId="54651C12" w14:textId="77777777" w:rsidR="00987AC1" w:rsidRDefault="00987AC1" w:rsidP="00987AC1">
      <w:r>
        <w:t xml:space="preserve">Die # 3   </w:t>
      </w:r>
      <w:r>
        <w:rPr>
          <w:noProof/>
        </w:rPr>
        <w:drawing>
          <wp:inline distT="0" distB="0" distL="0" distR="0" wp14:anchorId="0AE00312" wp14:editId="4EE27466">
            <wp:extent cx="243832" cy="244103"/>
            <wp:effectExtent l="0" t="0" r="0" b="0"/>
            <wp:docPr id="29" name="image2.png" descr="Image result for dice 4 si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 result for dice 4 side"/>
                    <pic:cNvPicPr preferRelativeResize="0"/>
                  </pic:nvPicPr>
                  <pic:blipFill>
                    <a:blip r:embed="rId9"/>
                    <a:srcRect l="72685" t="57078" r="1971" b="3728"/>
                    <a:stretch>
                      <a:fillRect/>
                    </a:stretch>
                  </pic:blipFill>
                  <pic:spPr>
                    <a:xfrm>
                      <a:off x="0" y="0"/>
                      <a:ext cx="243832" cy="244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= 5</w:t>
      </w:r>
      <w:r>
        <w:rPr>
          <w:vertAlign w:val="superscript"/>
        </w:rPr>
        <w:t>th</w:t>
      </w:r>
      <w:r>
        <w:t xml:space="preserve"> Circle</w:t>
      </w:r>
    </w:p>
    <w:p w14:paraId="45F2BAC7" w14:textId="77777777" w:rsidR="00987AC1" w:rsidRDefault="00987AC1" w:rsidP="00987AC1"/>
    <w:p w14:paraId="0BF42EC6" w14:textId="77777777" w:rsidR="00987AC1" w:rsidRDefault="00987AC1" w:rsidP="00987AC1">
      <w:r>
        <w:rPr>
          <w:noProof/>
        </w:rPr>
        <w:drawing>
          <wp:inline distT="0" distB="0" distL="0" distR="0" wp14:anchorId="609842FF" wp14:editId="4C4F1796">
            <wp:extent cx="4554800" cy="4151346"/>
            <wp:effectExtent l="0" t="0" r="0" b="0"/>
            <wp:docPr id="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4800" cy="4151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B32A89" w14:textId="02049D3C" w:rsidR="00987AC1" w:rsidRDefault="00987AC1" w:rsidP="00987AC1">
      <w:r>
        <w:tab/>
      </w:r>
    </w:p>
    <w:p w14:paraId="4B8A584F" w14:textId="110C1892" w:rsidR="003306D9" w:rsidRPr="003306D9" w:rsidRDefault="003306D9" w:rsidP="003306D9">
      <w:pPr>
        <w:rPr>
          <w:b/>
          <w:bCs/>
        </w:rPr>
      </w:pPr>
      <w:r>
        <w:rPr>
          <w:b/>
          <w:bCs/>
        </w:rPr>
        <w:t>Subsequence Rounds</w:t>
      </w:r>
      <w:r w:rsidRPr="003306D9">
        <w:rPr>
          <w:b/>
          <w:bCs/>
        </w:rPr>
        <w:t xml:space="preserve"> Building Placement</w:t>
      </w:r>
    </w:p>
    <w:p w14:paraId="6CD45AD2" w14:textId="4E987969" w:rsidR="003306D9" w:rsidRPr="00987AC1" w:rsidRDefault="003306D9" w:rsidP="003306D9">
      <w:pPr>
        <w:rPr>
          <w:i/>
          <w:iCs/>
        </w:rPr>
      </w:pPr>
      <w:r w:rsidRPr="00987AC1">
        <w:rPr>
          <w:i/>
          <w:iCs/>
        </w:rPr>
        <w:t xml:space="preserve">For each building </w:t>
      </w:r>
      <w:r>
        <w:rPr>
          <w:i/>
          <w:iCs/>
        </w:rPr>
        <w:t xml:space="preserve">previously </w:t>
      </w:r>
      <w:r w:rsidRPr="00987AC1">
        <w:rPr>
          <w:i/>
          <w:iCs/>
        </w:rPr>
        <w:t>place</w:t>
      </w:r>
      <w:r>
        <w:rPr>
          <w:i/>
          <w:iCs/>
        </w:rPr>
        <w:t>d</w:t>
      </w:r>
      <w:r w:rsidR="00027357">
        <w:rPr>
          <w:i/>
          <w:iCs/>
        </w:rPr>
        <w:t xml:space="preserve"> (urbanization expansion</w:t>
      </w:r>
      <w:r w:rsidR="00BC0683">
        <w:rPr>
          <w:i/>
          <w:iCs/>
        </w:rPr>
        <w:t xml:space="preserve"> occurs</w:t>
      </w:r>
      <w:r w:rsidR="00027357">
        <w:rPr>
          <w:i/>
          <w:iCs/>
        </w:rPr>
        <w:t xml:space="preserve"> in already urban</w:t>
      </w:r>
      <w:r w:rsidR="00BC0683">
        <w:rPr>
          <w:i/>
          <w:iCs/>
        </w:rPr>
        <w:t>ized</w:t>
      </w:r>
      <w:r w:rsidR="00027357">
        <w:rPr>
          <w:i/>
          <w:iCs/>
        </w:rPr>
        <w:t xml:space="preserve"> tiles)</w:t>
      </w:r>
      <w:r w:rsidRPr="00987AC1">
        <w:rPr>
          <w:i/>
          <w:iCs/>
        </w:rPr>
        <w:t>:</w:t>
      </w:r>
    </w:p>
    <w:p w14:paraId="6D597AC2" w14:textId="10C0BCE4" w:rsidR="00027357" w:rsidRDefault="00883DD0" w:rsidP="00883DD0">
      <w:pPr>
        <w:pStyle w:val="ListParagraph"/>
        <w:numPr>
          <w:ilvl w:val="0"/>
          <w:numId w:val="2"/>
        </w:numPr>
      </w:pPr>
      <w:r>
        <w:t xml:space="preserve">At the end of </w:t>
      </w:r>
      <w:r w:rsidRPr="00987AC1">
        <w:rPr>
          <w:i/>
          <w:iCs/>
        </w:rPr>
        <w:t>Phase 1</w:t>
      </w:r>
      <w:r>
        <w:t>, select one of the houses present and r</w:t>
      </w:r>
      <w:r w:rsidR="00027357">
        <w:t>oll a die. If an even value, the next ‘non-house’ circle going clockwise becomes a house. If an odd value, the next non-house circle going counter-clockwise becomes a house. If every circle on the exterior is full, place in center (if present on the tile).  Once the tile is ‘full’, no new houses can be placed.</w:t>
      </w:r>
    </w:p>
    <w:p w14:paraId="28744AE2" w14:textId="77777777" w:rsidR="00027357" w:rsidRDefault="00027357" w:rsidP="00027357">
      <w:pPr>
        <w:pStyle w:val="ListParagraph"/>
        <w:numPr>
          <w:ilvl w:val="0"/>
          <w:numId w:val="2"/>
        </w:numPr>
      </w:pPr>
      <w:r>
        <w:t>Repeat for every house on the board.</w:t>
      </w:r>
    </w:p>
    <w:p w14:paraId="775A8154" w14:textId="65DB922E" w:rsidR="00027357" w:rsidRDefault="00027357" w:rsidP="00027357">
      <w:pPr>
        <w:rPr>
          <w:i/>
          <w:iCs/>
        </w:rPr>
      </w:pPr>
      <w:r w:rsidRPr="00B2454F">
        <w:rPr>
          <w:b/>
          <w:bCs/>
          <w:i/>
          <w:iCs/>
        </w:rPr>
        <w:lastRenderedPageBreak/>
        <w:t>Also place one new house using the rules for initial building placement</w:t>
      </w:r>
      <w:r>
        <w:rPr>
          <w:i/>
          <w:iCs/>
        </w:rPr>
        <w:t xml:space="preserve"> (urbanization in wilderness tiles) </w:t>
      </w:r>
    </w:p>
    <w:p w14:paraId="3383CCAC" w14:textId="47DD343E" w:rsidR="00B2454F" w:rsidRPr="00B2454F" w:rsidRDefault="00B2454F" w:rsidP="00027357">
      <w:r>
        <w:t xml:space="preserve">Place the rest of the game by the publisher’s rules.  Discuss how the ‘standard’ game and ‘urbanization scenario’ changed gameplay tactics and strategies. </w:t>
      </w:r>
    </w:p>
    <w:p w14:paraId="26B0DC92" w14:textId="4A76A249" w:rsidR="00B2454F" w:rsidRDefault="00B2454F" w:rsidP="00027357"/>
    <w:p w14:paraId="443CAF00" w14:textId="189105E8" w:rsidR="00BC0683" w:rsidRPr="00B2454F" w:rsidRDefault="00BC0683" w:rsidP="00027357">
      <w:r>
        <w:t>WHEN CALCULATING MAJORITIES ON TILES FOR DOMINANCE, house</w:t>
      </w:r>
      <w:r w:rsidR="006A4692">
        <w:t>s</w:t>
      </w:r>
      <w:r>
        <w:t xml:space="preserve"> count against majorities (as if equivalent to an opposing players die)</w:t>
      </w:r>
    </w:p>
    <w:p w14:paraId="5E2E3FCF" w14:textId="64BB6BCC" w:rsidR="00987AC1" w:rsidRDefault="00987AC1" w:rsidP="00987AC1"/>
    <w:sectPr w:rsidR="00987AC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4802" w14:textId="77777777" w:rsidR="00A601B9" w:rsidRDefault="00A601B9" w:rsidP="007B51AD">
      <w:pPr>
        <w:spacing w:after="0" w:line="240" w:lineRule="auto"/>
      </w:pPr>
      <w:r>
        <w:separator/>
      </w:r>
    </w:p>
  </w:endnote>
  <w:endnote w:type="continuationSeparator" w:id="0">
    <w:p w14:paraId="4DA61F64" w14:textId="77777777" w:rsidR="00A601B9" w:rsidRDefault="00A601B9" w:rsidP="007B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89D9" w14:textId="5312B0BA" w:rsidR="00894712" w:rsidRDefault="00894712" w:rsidP="00894712">
    <w:pPr>
      <w:pStyle w:val="Footer"/>
      <w:jc w:val="center"/>
    </w:pPr>
    <w:r>
      <w:t>www.darwinsgamenight.org</w:t>
    </w:r>
  </w:p>
  <w:p w14:paraId="0B34CC08" w14:textId="77777777" w:rsidR="00894712" w:rsidRDefault="00894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5DF0F" w14:textId="77777777" w:rsidR="00A601B9" w:rsidRDefault="00A601B9" w:rsidP="007B51AD">
      <w:pPr>
        <w:spacing w:after="0" w:line="240" w:lineRule="auto"/>
      </w:pPr>
      <w:r>
        <w:separator/>
      </w:r>
    </w:p>
  </w:footnote>
  <w:footnote w:type="continuationSeparator" w:id="0">
    <w:p w14:paraId="24519FA9" w14:textId="77777777" w:rsidR="00A601B9" w:rsidRDefault="00A601B9" w:rsidP="007B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29C48" w14:textId="5AA4662C" w:rsidR="007B51AD" w:rsidRDefault="007B51AD">
    <w:pPr>
      <w:pStyle w:val="Header"/>
    </w:pPr>
    <w:r>
      <w:t>Katie Eckhoff and Omar Morales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85563"/>
    <w:multiLevelType w:val="hybridMultilevel"/>
    <w:tmpl w:val="0BDE8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2D13"/>
    <w:multiLevelType w:val="hybridMultilevel"/>
    <w:tmpl w:val="F90E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F3907"/>
    <w:multiLevelType w:val="hybridMultilevel"/>
    <w:tmpl w:val="553C3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F621B"/>
    <w:multiLevelType w:val="hybridMultilevel"/>
    <w:tmpl w:val="CEB46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AD"/>
    <w:rsid w:val="00027357"/>
    <w:rsid w:val="000C4BC2"/>
    <w:rsid w:val="000C5409"/>
    <w:rsid w:val="001F0C43"/>
    <w:rsid w:val="002F61B2"/>
    <w:rsid w:val="003306D9"/>
    <w:rsid w:val="00353043"/>
    <w:rsid w:val="003E51AE"/>
    <w:rsid w:val="00681191"/>
    <w:rsid w:val="006A4692"/>
    <w:rsid w:val="007B51AD"/>
    <w:rsid w:val="007C5A14"/>
    <w:rsid w:val="00883DD0"/>
    <w:rsid w:val="00894712"/>
    <w:rsid w:val="00967718"/>
    <w:rsid w:val="00987AC1"/>
    <w:rsid w:val="00A601B9"/>
    <w:rsid w:val="00B2454F"/>
    <w:rsid w:val="00B94767"/>
    <w:rsid w:val="00BC0683"/>
    <w:rsid w:val="00CC3D08"/>
    <w:rsid w:val="00D56DD6"/>
    <w:rsid w:val="00EC2322"/>
    <w:rsid w:val="00E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66A0"/>
  <w15:chartTrackingRefBased/>
  <w15:docId w15:val="{CB5DEE66-0548-48FA-8E4F-F02B80DD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AD"/>
  </w:style>
  <w:style w:type="paragraph" w:styleId="Footer">
    <w:name w:val="footer"/>
    <w:basedOn w:val="Normal"/>
    <w:link w:val="FooterChar"/>
    <w:uiPriority w:val="99"/>
    <w:unhideWhenUsed/>
    <w:rsid w:val="007B5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AD"/>
  </w:style>
  <w:style w:type="paragraph" w:styleId="ListParagraph">
    <w:name w:val="List Paragraph"/>
    <w:basedOn w:val="Normal"/>
    <w:uiPriority w:val="34"/>
    <w:qFormat/>
    <w:rsid w:val="007B5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EFC6D-2DEF-4FA8-AE09-309FB0E0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Eckhoff</dc:creator>
  <cp:keywords/>
  <dc:description/>
  <cp:lastModifiedBy>Jason Brown</cp:lastModifiedBy>
  <cp:revision>8</cp:revision>
  <dcterms:created xsi:type="dcterms:W3CDTF">2019-09-04T04:06:00Z</dcterms:created>
  <dcterms:modified xsi:type="dcterms:W3CDTF">2019-10-06T04:12:00Z</dcterms:modified>
</cp:coreProperties>
</file>